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9" w:rsidRDefault="00B5691F" w:rsidP="00163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B3984B" wp14:editId="14E65097">
            <wp:extent cx="450850" cy="643890"/>
            <wp:effectExtent l="0" t="0" r="0" b="0"/>
            <wp:docPr id="2" name="Рисунок 2" descr="Описание: Gerb_Kylebaki_Goo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Gerb_Kylebaki_Goo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C9" w:rsidRDefault="001632C9" w:rsidP="001632C9">
      <w:pPr>
        <w:rPr>
          <w:rFonts w:ascii="Times New Roman" w:hAnsi="Times New Roman" w:cs="Times New Roman"/>
          <w:sz w:val="28"/>
          <w:szCs w:val="28"/>
        </w:rPr>
      </w:pPr>
    </w:p>
    <w:p w:rsidR="00B5691F" w:rsidRPr="00B5691F" w:rsidRDefault="00B5691F" w:rsidP="00B5691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5691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Финансовое управление </w:t>
      </w:r>
    </w:p>
    <w:p w:rsidR="00B5691F" w:rsidRPr="00B5691F" w:rsidRDefault="00B5691F" w:rsidP="00B5691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5691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город Кулебаки</w:t>
      </w:r>
    </w:p>
    <w:p w:rsidR="00B5691F" w:rsidRPr="00B5691F" w:rsidRDefault="00B5691F" w:rsidP="00B5691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5691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Нижегородской области </w:t>
      </w:r>
    </w:p>
    <w:p w:rsidR="00B5691F" w:rsidRPr="00B5691F" w:rsidRDefault="00B5691F" w:rsidP="00B5691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5691F" w:rsidRPr="00B5691F" w:rsidRDefault="00B5691F" w:rsidP="00B5691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B5691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B5691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Р И К А З </w:t>
      </w:r>
    </w:p>
    <w:p w:rsidR="00B5691F" w:rsidRPr="00B5691F" w:rsidRDefault="00B5691F" w:rsidP="00B5691F">
      <w:pPr>
        <w:keepNext/>
        <w:widowControl/>
        <w:tabs>
          <w:tab w:val="center" w:pos="4820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2"/>
        </w:rPr>
      </w:pPr>
    </w:p>
    <w:p w:rsidR="001632C9" w:rsidRPr="008A4728" w:rsidRDefault="009A67CC" w:rsidP="001632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 октября 2023</w:t>
      </w:r>
      <w:r w:rsidR="00A1283B" w:rsidRPr="008A472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1632C9" w:rsidRPr="008A4728">
        <w:rPr>
          <w:rFonts w:ascii="Times New Roman" w:hAnsi="Times New Roman" w:cs="Times New Roman"/>
          <w:sz w:val="28"/>
          <w:szCs w:val="28"/>
        </w:rPr>
        <w:t xml:space="preserve"> </w:t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</w:r>
      <w:r w:rsidR="001632C9" w:rsidRPr="008A472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1632C9" w:rsidRPr="00562A6D" w:rsidRDefault="001632C9" w:rsidP="001632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1632C9" w:rsidRPr="00B16703" w:rsidTr="000E496E">
        <w:trPr>
          <w:jc w:val="center"/>
        </w:trPr>
        <w:tc>
          <w:tcPr>
            <w:tcW w:w="9853" w:type="dxa"/>
          </w:tcPr>
          <w:p w:rsidR="001632C9" w:rsidRPr="00742BFF" w:rsidRDefault="0040103D" w:rsidP="0040103D">
            <w:pPr>
              <w:tabs>
                <w:tab w:val="left" w:pos="31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permStart w:id="1485011761" w:edGrp="everyone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налоговых расходов городского округа город Кулеба</w:t>
            </w:r>
            <w:r w:rsidR="0017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 Нижегородской области на </w:t>
            </w:r>
            <w:r w:rsidR="009A67CC">
              <w:rPr>
                <w:rFonts w:ascii="Times New Roman" w:hAnsi="Times New Roman" w:cs="Times New Roman"/>
                <w:b/>
                <w:sz w:val="28"/>
                <w:szCs w:val="28"/>
              </w:rPr>
              <w:t>2024-2026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годы.</w:t>
            </w:r>
            <w:permEnd w:id="1485011761"/>
          </w:p>
        </w:tc>
      </w:tr>
    </w:tbl>
    <w:p w:rsidR="001632C9" w:rsidRPr="00B16703" w:rsidRDefault="001632C9" w:rsidP="0089309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632C9" w:rsidRPr="00B16703" w:rsidRDefault="001632C9" w:rsidP="00B16703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1632C9" w:rsidRPr="00B16703" w:rsidTr="000E496E">
        <w:tc>
          <w:tcPr>
            <w:tcW w:w="9854" w:type="dxa"/>
          </w:tcPr>
          <w:p w:rsidR="00742BFF" w:rsidRPr="00742BFF" w:rsidRDefault="006175FC" w:rsidP="00204D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формирования перечня налоговых расходов городского округа город Кулебаки Нижегородской области и оценки налоговых расходов городского округа город Кулебаки Нижегородской области</w:t>
            </w:r>
            <w:r w:rsidR="004010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103D" w:rsidRDefault="0040103D" w:rsidP="0040103D">
            <w:pPr>
              <w:pStyle w:val="a5"/>
              <w:spacing w:after="0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2C9" w:rsidRDefault="0040103D" w:rsidP="0040103D">
            <w:pPr>
              <w:pStyle w:val="a5"/>
              <w:spacing w:after="0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</w:t>
            </w:r>
            <w:r w:rsidR="001632C9" w:rsidRPr="00FD7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0103D" w:rsidRPr="00FD78AA" w:rsidRDefault="0040103D" w:rsidP="0040103D">
            <w:pPr>
              <w:pStyle w:val="a5"/>
              <w:spacing w:after="0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632C9" w:rsidRPr="00B16703" w:rsidTr="00F644E9">
        <w:trPr>
          <w:trHeight w:val="509"/>
        </w:trPr>
        <w:tc>
          <w:tcPr>
            <w:tcW w:w="9854" w:type="dxa"/>
          </w:tcPr>
          <w:p w:rsidR="0040103D" w:rsidRPr="0041421E" w:rsidRDefault="0040103D" w:rsidP="0040103D">
            <w:pPr>
              <w:pStyle w:val="Preformat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Утвердить Перечень</w:t>
            </w:r>
            <w:r w:rsidRPr="00414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расходов </w:t>
            </w:r>
            <w:r w:rsidRPr="0041421E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город Кулебаки Нижегородской области</w:t>
            </w:r>
            <w:r w:rsidR="009A67CC">
              <w:rPr>
                <w:rFonts w:ascii="Times New Roman" w:hAnsi="Times New Roman" w:cs="Times New Roman"/>
                <w:sz w:val="28"/>
                <w:szCs w:val="28"/>
              </w:rPr>
              <w:t xml:space="preserve"> на 2024-2026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40103D" w:rsidRPr="00985285" w:rsidRDefault="0040103D" w:rsidP="0040103D">
            <w:pPr>
              <w:pStyle w:val="ConsPlusNormal"/>
              <w:spacing w:line="360" w:lineRule="auto"/>
              <w:jc w:val="both"/>
            </w:pPr>
            <w:r>
              <w:rPr>
                <w:i w:val="0"/>
                <w:sz w:val="28"/>
                <w:szCs w:val="28"/>
              </w:rPr>
              <w:t xml:space="preserve">        2</w:t>
            </w:r>
            <w:r w:rsidRPr="00923F67">
              <w:rPr>
                <w:i w:val="0"/>
                <w:sz w:val="28"/>
                <w:szCs w:val="28"/>
              </w:rPr>
              <w:t xml:space="preserve">. </w:t>
            </w:r>
            <w:r>
              <w:rPr>
                <w:i w:val="0"/>
                <w:sz w:val="28"/>
                <w:szCs w:val="28"/>
              </w:rPr>
              <w:t xml:space="preserve">Главному специалисту отдела планирования доходов </w:t>
            </w:r>
            <w:r w:rsidRPr="00607399">
              <w:rPr>
                <w:i w:val="0"/>
                <w:sz w:val="28"/>
              </w:rPr>
              <w:t>финансового управления</w:t>
            </w:r>
            <w:r w:rsidRPr="00923F67">
              <w:rPr>
                <w:i w:val="0"/>
                <w:sz w:val="28"/>
                <w:szCs w:val="28"/>
              </w:rPr>
              <w:t xml:space="preserve"> (</w:t>
            </w:r>
            <w:r>
              <w:rPr>
                <w:i w:val="0"/>
                <w:sz w:val="28"/>
                <w:szCs w:val="28"/>
              </w:rPr>
              <w:t>М</w:t>
            </w:r>
            <w:r w:rsidRPr="00923F67">
              <w:rPr>
                <w:i w:val="0"/>
                <w:sz w:val="28"/>
                <w:szCs w:val="28"/>
              </w:rPr>
              <w:t>.</w:t>
            </w:r>
            <w:r>
              <w:rPr>
                <w:i w:val="0"/>
                <w:sz w:val="28"/>
                <w:szCs w:val="28"/>
              </w:rPr>
              <w:t>В</w:t>
            </w:r>
            <w:r w:rsidRPr="00923F67">
              <w:rPr>
                <w:i w:val="0"/>
                <w:sz w:val="28"/>
                <w:szCs w:val="28"/>
              </w:rPr>
              <w:t xml:space="preserve">. </w:t>
            </w:r>
            <w:r>
              <w:rPr>
                <w:i w:val="0"/>
                <w:sz w:val="28"/>
                <w:szCs w:val="28"/>
              </w:rPr>
              <w:t>Морозова</w:t>
            </w:r>
            <w:r w:rsidRPr="00923F67">
              <w:rPr>
                <w:i w:val="0"/>
                <w:sz w:val="28"/>
                <w:szCs w:val="28"/>
              </w:rPr>
              <w:t xml:space="preserve">) обеспечить опубликование настоящего </w:t>
            </w:r>
            <w:r>
              <w:rPr>
                <w:i w:val="0"/>
                <w:sz w:val="28"/>
                <w:szCs w:val="28"/>
              </w:rPr>
              <w:t>приказа на официальном интернет-сайте</w:t>
            </w:r>
            <w:r w:rsidRPr="00923F67">
              <w:rPr>
                <w:i w:val="0"/>
                <w:sz w:val="28"/>
                <w:szCs w:val="28"/>
              </w:rPr>
              <w:t xml:space="preserve"> </w:t>
            </w:r>
            <w:r w:rsidRPr="001C36A5">
              <w:rPr>
                <w:i w:val="0"/>
                <w:sz w:val="28"/>
                <w:szCs w:val="28"/>
                <w:lang w:val="en-US"/>
              </w:rPr>
              <w:t>http</w:t>
            </w:r>
            <w:r w:rsidRPr="001C36A5">
              <w:rPr>
                <w:i w:val="0"/>
                <w:sz w:val="28"/>
                <w:szCs w:val="28"/>
              </w:rPr>
              <w:t xml:space="preserve">:// </w:t>
            </w:r>
            <w:proofErr w:type="spellStart"/>
            <w:r w:rsidRPr="001C36A5">
              <w:rPr>
                <w:i w:val="0"/>
                <w:sz w:val="28"/>
                <w:szCs w:val="28"/>
              </w:rPr>
              <w:t>кулебаки-округ.рф</w:t>
            </w:r>
            <w:proofErr w:type="spellEnd"/>
            <w:r>
              <w:rPr>
                <w:i w:val="0"/>
                <w:sz w:val="28"/>
                <w:szCs w:val="28"/>
              </w:rPr>
              <w:t>.</w:t>
            </w:r>
          </w:p>
          <w:p w:rsidR="001632C9" w:rsidRPr="00F644E9" w:rsidRDefault="0040103D" w:rsidP="00F644E9">
            <w:pPr>
              <w:pStyle w:val="Preformat"/>
              <w:tabs>
                <w:tab w:val="left" w:pos="7080"/>
              </w:tabs>
              <w:spacing w:line="360" w:lineRule="auto"/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41C6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41C6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возложить на начальника отдела планирования доходов Соколову Е.О.</w:t>
            </w:r>
          </w:p>
        </w:tc>
      </w:tr>
    </w:tbl>
    <w:p w:rsidR="001632C9" w:rsidRDefault="001632C9" w:rsidP="001632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4E9" w:rsidRPr="00B16703" w:rsidRDefault="00F644E9" w:rsidP="001632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32C9" w:rsidRPr="00B16703" w:rsidRDefault="001632C9" w:rsidP="001632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1632C9" w:rsidRPr="00B16703" w:rsidTr="00785574">
        <w:tc>
          <w:tcPr>
            <w:tcW w:w="4820" w:type="dxa"/>
          </w:tcPr>
          <w:p w:rsidR="001632C9" w:rsidRPr="00B16703" w:rsidRDefault="001632C9" w:rsidP="000E49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0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268" w:type="dxa"/>
          </w:tcPr>
          <w:p w:rsidR="001632C9" w:rsidRPr="00B16703" w:rsidRDefault="001632C9" w:rsidP="000E49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632C9" w:rsidRPr="00B16703" w:rsidRDefault="001632C9" w:rsidP="000E496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03">
              <w:rPr>
                <w:rFonts w:ascii="Times New Roman" w:hAnsi="Times New Roman" w:cs="Times New Roman"/>
                <w:bCs/>
                <w:sz w:val="28"/>
                <w:szCs w:val="28"/>
              </w:rPr>
              <w:t>Ю.А.Щукина</w:t>
            </w:r>
          </w:p>
        </w:tc>
      </w:tr>
    </w:tbl>
    <w:p w:rsidR="00785574" w:rsidRPr="00B16703" w:rsidRDefault="00785574" w:rsidP="000E496E">
      <w:pPr>
        <w:rPr>
          <w:rFonts w:ascii="Times New Roman" w:hAnsi="Times New Roman" w:cs="Times New Roman"/>
          <w:bCs/>
          <w:sz w:val="28"/>
          <w:szCs w:val="28"/>
        </w:rPr>
        <w:sectPr w:rsidR="00785574" w:rsidRPr="00B16703" w:rsidSect="00C23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01" w:type="dxa"/>
        <w:tblLayout w:type="fixed"/>
        <w:tblLook w:val="01E0" w:firstRow="1" w:lastRow="1" w:firstColumn="1" w:lastColumn="1" w:noHBand="0" w:noVBand="0"/>
      </w:tblPr>
      <w:tblGrid>
        <w:gridCol w:w="4820"/>
        <w:gridCol w:w="4820"/>
        <w:gridCol w:w="533"/>
        <w:gridCol w:w="4428"/>
      </w:tblGrid>
      <w:tr w:rsidR="00785574" w:rsidRPr="00B16703" w:rsidTr="00FE5916">
        <w:trPr>
          <w:trHeight w:val="1697"/>
        </w:trPr>
        <w:tc>
          <w:tcPr>
            <w:tcW w:w="4820" w:type="dxa"/>
          </w:tcPr>
          <w:p w:rsidR="00785574" w:rsidRPr="00B16703" w:rsidRDefault="00785574" w:rsidP="000E496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:rsidR="00785574" w:rsidRPr="006C364B" w:rsidRDefault="00785574" w:rsidP="000E49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785574" w:rsidRPr="006C364B" w:rsidRDefault="00785574" w:rsidP="000E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785574" w:rsidRPr="006C364B" w:rsidRDefault="00785574" w:rsidP="00FE5916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919311570" w:edGrp="everyone"/>
            <w:r w:rsidRPr="006C364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E5916" w:rsidRPr="006C364B" w:rsidRDefault="00785574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FE5916" w:rsidRPr="006C364B" w:rsidRDefault="00785574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B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  <w:p w:rsidR="00FE5916" w:rsidRPr="006C364B" w:rsidRDefault="00FE5916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  <w:p w:rsidR="00FE5916" w:rsidRPr="006C364B" w:rsidRDefault="00FE5916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4B">
              <w:rPr>
                <w:rFonts w:ascii="Times New Roman" w:hAnsi="Times New Roman" w:cs="Times New Roman"/>
                <w:sz w:val="24"/>
                <w:szCs w:val="24"/>
              </w:rPr>
              <w:t xml:space="preserve">  город Кулебаки</w:t>
            </w:r>
          </w:p>
          <w:permEnd w:id="1919311570"/>
          <w:p w:rsidR="00785574" w:rsidRPr="008A4728" w:rsidRDefault="00785574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063E"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6C364B"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октября</w:t>
            </w:r>
            <w:r w:rsidR="00B16703"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A6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</w:t>
            </w:r>
            <w:r w:rsidR="006C364B"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63A8"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8A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9A6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</w:t>
            </w:r>
          </w:p>
          <w:p w:rsidR="007F68EB" w:rsidRPr="006C364B" w:rsidRDefault="007F68EB" w:rsidP="004F0E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5574" w:rsidRPr="006C364B" w:rsidRDefault="00785574" w:rsidP="00F445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71285" w:rsidRPr="0090409A" w:rsidRDefault="00771285" w:rsidP="0090409A">
      <w:pPr>
        <w:rPr>
          <w:rFonts w:ascii="Times New Roman" w:hAnsi="Times New Roman" w:cs="Times New Roman"/>
          <w:b/>
          <w:sz w:val="28"/>
          <w:szCs w:val="28"/>
        </w:rPr>
      </w:pPr>
      <w:r w:rsidRPr="0090409A">
        <w:rPr>
          <w:rFonts w:ascii="Times New Roman" w:hAnsi="Times New Roman" w:cs="Times New Roman"/>
          <w:b/>
          <w:sz w:val="28"/>
          <w:szCs w:val="28"/>
        </w:rPr>
        <w:t>Перечень налоговых расходов  городского округа город Кулеба</w:t>
      </w:r>
      <w:r w:rsidR="009A67CC">
        <w:rPr>
          <w:rFonts w:ascii="Times New Roman" w:hAnsi="Times New Roman" w:cs="Times New Roman"/>
          <w:b/>
          <w:sz w:val="28"/>
          <w:szCs w:val="28"/>
        </w:rPr>
        <w:t>ки Нижегородской области на 2024-2026</w:t>
      </w:r>
      <w:r w:rsidRPr="0090409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1285" w:rsidRPr="0090409A" w:rsidRDefault="00771285" w:rsidP="009040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60"/>
        <w:gridCol w:w="1559"/>
        <w:gridCol w:w="992"/>
        <w:gridCol w:w="992"/>
        <w:gridCol w:w="1418"/>
        <w:gridCol w:w="1559"/>
        <w:gridCol w:w="1134"/>
        <w:gridCol w:w="1701"/>
        <w:gridCol w:w="1701"/>
        <w:gridCol w:w="1701"/>
      </w:tblGrid>
      <w:tr w:rsidR="00771285" w:rsidRPr="0090409A" w:rsidTr="0081756A">
        <w:trPr>
          <w:trHeight w:val="5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F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</w:p>
          <w:p w:rsidR="00E351FF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ный правовой акт городского округа город Кулебаки Нижегород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области, устанавливающий налоговые льготы, освобождения и иные преференции по налогам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F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Вид налого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вых льгот, освобождений и иных преференций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3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Размер налого</w:t>
            </w:r>
          </w:p>
          <w:p w:rsidR="00C35133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вой ставки, в пределах которой предоставляются налого</w:t>
            </w:r>
          </w:p>
          <w:p w:rsidR="00771285" w:rsidRPr="0090409A" w:rsidRDefault="00771285" w:rsidP="00C35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вые льготы, освобождения и иные преференции по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 предоставленного нормативными правовыми актами городского округа город Кулебаки Нижегородс</w:t>
            </w:r>
          </w:p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права на налоговые льготы, освобожде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городского округа город Кулебаки Нижегородс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Условия предоставления налоговых льгот, освобождений и иных преферен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7C51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муниципальных программ городского округа город Кулебаки Нижегородской области, в целях реализации которых предоставляю</w:t>
            </w:r>
            <w:r w:rsidR="007C51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771285" w:rsidRPr="0090409A" w:rsidRDefault="00771285" w:rsidP="007C51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структурных элементов муниципальных программ городского округа город Кулебаки Нижегородской области, в целях реализации которых предоставляю</w:t>
            </w:r>
            <w:r w:rsidR="007C51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нормативных правовых актов городского округа город Кулебаки Нижегородской области, определяющих цели социально-экономической политики городского округа город Кулебаки Нижегородской области, не относящихся к государствен</w:t>
            </w:r>
          </w:p>
          <w:p w:rsidR="007F68EB" w:rsidRPr="0090409A" w:rsidRDefault="00771285" w:rsidP="008175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ным программам Нижегородской области</w:t>
            </w:r>
          </w:p>
        </w:tc>
      </w:tr>
      <w:tr w:rsidR="00771285" w:rsidRPr="0090409A" w:rsidTr="00A23E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</w:tc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 с организаций</w:t>
            </w:r>
          </w:p>
        </w:tc>
      </w:tr>
      <w:tr w:rsidR="00771285" w:rsidRPr="0090409A" w:rsidTr="00A23E26">
        <w:trPr>
          <w:cantSplit/>
          <w:trHeight w:val="6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4F0E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693682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Отдел ЖКХ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Освобождение от  земельного налога с организаций в отношении земельных участков, на которых расположены объекты </w:t>
            </w:r>
            <w:proofErr w:type="gramStart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инженерной</w:t>
            </w:r>
            <w:proofErr w:type="gramEnd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инфраструкту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ры жилищно-коммунально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 комплекса по водоснабже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нию, водоотведе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нию и теплоснабже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  от 27 ноября 2015 года № 35 «Об установле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округа город Кулебаки Нижегород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AE29E2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годы», утвержденная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город Кулебаки</w:t>
            </w:r>
          </w:p>
          <w:p w:rsidR="00771285" w:rsidRPr="0090409A" w:rsidRDefault="00771285" w:rsidP="00C13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844543">
              <w:rPr>
                <w:rFonts w:ascii="Times New Roman" w:hAnsi="Times New Roman" w:cs="Times New Roman"/>
                <w:sz w:val="22"/>
                <w:szCs w:val="22"/>
              </w:rPr>
              <w:t xml:space="preserve"> 09.01. 2020г. №16 (в ред. от 28.08.2023</w:t>
            </w:r>
            <w:r w:rsidR="00576A51">
              <w:rPr>
                <w:rFonts w:ascii="Times New Roman" w:hAnsi="Times New Roman" w:cs="Times New Roman"/>
                <w:sz w:val="22"/>
                <w:szCs w:val="22"/>
              </w:rPr>
              <w:t xml:space="preserve">г. № </w:t>
            </w:r>
            <w:r w:rsidR="00844543">
              <w:rPr>
                <w:rFonts w:ascii="Times New Roman" w:hAnsi="Times New Roman" w:cs="Times New Roman"/>
                <w:sz w:val="22"/>
                <w:szCs w:val="22"/>
              </w:rPr>
              <w:t>1805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 Повышение</w:t>
            </w:r>
            <w:r w:rsidRPr="0090409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качества услуг по холодному водоснабжению. 2.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качества услуг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cr/>
              <w:t xml:space="preserve"> по теплоснабже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и горячему водоснабжению. 3. Повышение качества услуг по централизован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ному водоотведению. 4. Повышение качества услуг по электроснабже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дорожной деятельности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в отношении земельных участков, занятых муниципальными  автомобильны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 дорогами общего 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 Совета депутатов городского округа город Кулебаки Нижегород</w:t>
            </w:r>
          </w:p>
          <w:p w:rsidR="00501C2B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кой области  от 27 ноября 2015 года № 35 «Об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2C50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AE29E2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«Развитие транспортной системы городского ок</w:t>
            </w:r>
            <w:r w:rsidR="001724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руга город Кулебаки на 2018-2025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годы», утвержденная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Постановлением администрации городского округа  город Кулебаки от 04.09.2017г. №2105 </w:t>
            </w:r>
            <w:r w:rsidR="009D2CB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(в ред. от 24.08.2023г. №1780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«Развитие дорожного хозяйства городского округа город Кулебаки»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</w:t>
            </w:r>
          </w:p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040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овышение и обеспечение </w:t>
            </w:r>
            <w:r w:rsidRPr="009040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технического состояния и пропускной способности дорожной сети, поддержание на необходимом уровне и улучшение потребительс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ких свойств автомобильных дорог городского округа город Кулебаки.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771285" w:rsidRPr="0090409A" w:rsidTr="00A23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9F0EB0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органов местного самоуправле</w:t>
            </w:r>
          </w:p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   в отношении земельных участков, предоставлен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обеспечения их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9F0EB0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95B5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«Управление муниципальны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ми финансами городского округа город Кулебаки Нижегородской области на 2020-2025 годы», утвержденная Постановлением администрации городского округа  город Кулебаки от 30.12.2019г. №2746 </w:t>
            </w:r>
            <w:r w:rsidR="003D02F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7813AE" w:rsidRPr="00E65B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ред. от 20.01.2023</w:t>
            </w:r>
            <w:r w:rsidRPr="00E65B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г. </w:t>
            </w:r>
            <w:r w:rsidR="007813AE" w:rsidRPr="00E65B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№67</w:t>
            </w:r>
            <w:r w:rsidRPr="00E65B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мероприятие: </w:t>
            </w: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бюджетных расходов на основе дальнейшего совершенствования бюджетных правоотноше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ний и механизмов использования бюджетных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D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образования в отношении земельных участков, предоставлен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D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город Кулебаки Ниже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92FD2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D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</w:t>
            </w:r>
            <w:r w:rsidR="00D223D1">
              <w:rPr>
                <w:rFonts w:ascii="Times New Roman" w:hAnsi="Times New Roman" w:cs="Times New Roman"/>
                <w:sz w:val="22"/>
                <w:szCs w:val="22"/>
              </w:rPr>
              <w:t>ву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Муниципальная программа</w:t>
            </w:r>
            <w:r w:rsidRPr="0090409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«Развитие образования в городском округе город Кулебаки на 2020- 2025 годы», утвержденная 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20</w:t>
            </w:r>
            <w:r w:rsidR="0080353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01.2020г. № 57</w:t>
            </w:r>
          </w:p>
          <w:p w:rsidR="00771285" w:rsidRPr="0090409A" w:rsidRDefault="00460DC0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(в ред. от </w:t>
            </w:r>
            <w:r w:rsidR="00101195">
              <w:rPr>
                <w:rFonts w:ascii="Times New Roman" w:hAnsi="Times New Roman" w:cs="Times New Roman"/>
                <w:sz w:val="22"/>
                <w:szCs w:val="22"/>
              </w:rPr>
              <w:t>04.07.2023г. №1391</w:t>
            </w:r>
            <w:r w:rsidR="00771285" w:rsidRPr="00054D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Подпрограмма «Ресурсное обеспечение сферы образования» Основное мероприятие: Развитие инфраструктуры и организационно-экономических механизмов, обеспечиваю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щих доступность качественного образования.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здравоохране</w:t>
            </w:r>
          </w:p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в отношении земельных участков, предоставлен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ных для непосредственного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Совета депутатов городского </w:t>
            </w:r>
            <w:r w:rsidR="00972077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972077" w:rsidRDefault="00972077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налога на территории городского </w:t>
            </w:r>
            <w:r w:rsidR="00972077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972077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95B5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социального обеспеч</w:t>
            </w:r>
            <w:r w:rsidR="009040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в отношении земельных участков, предоставлен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  от 27 ноября 2015 года № 35 «Об установле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округа город Кулебаки Нижегород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693682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спорта и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Освобождение от  земельного налога с организаций (учреждений) физической культуры и спорта в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отношении земельных участков, </w:t>
            </w:r>
            <w:proofErr w:type="gramStart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proofErr w:type="gramEnd"/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Совета депутатов городского 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AE29E2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кой области 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«Развитие физической культуры, спорта и молодежной политики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городского округа город Кулебаки на 2020-2025 годы», утвержденная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Постановлением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30.12</w:t>
            </w:r>
            <w:r w:rsidR="0092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2019г. № 2745</w:t>
            </w:r>
          </w:p>
          <w:p w:rsidR="00771285" w:rsidRPr="0090409A" w:rsidRDefault="00415B8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ред. от 06.07.2023г. №1431</w:t>
            </w:r>
            <w:r w:rsidR="00771285"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«Развитие физической культуры, спорта»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Основное мероприятие: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ние системы физического воспитания различных категорий и групп населения. Улучшение материально-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технической базы спорта.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771285" w:rsidRPr="0090409A" w:rsidTr="00BC695E">
        <w:trPr>
          <w:trHeight w:val="5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607C6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B4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Освобождение от  земельного налога с организаций (учреждений) культуры и искусства в отношении земельных участков, </w:t>
            </w:r>
            <w:proofErr w:type="gramStart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proofErr w:type="gramEnd"/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B4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F62CB4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BC695E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культуры городского округа город Кулебаки на 2018-2025 годы», утвержденная 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13</w:t>
            </w:r>
            <w:r w:rsidR="00366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10.2017г. №2438</w:t>
            </w:r>
          </w:p>
          <w:p w:rsidR="00771285" w:rsidRPr="0090409A" w:rsidRDefault="00FE5BF0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ред. от 07.08.2023г. №1673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«Наследие</w:t>
            </w:r>
            <w:r w:rsidRPr="00904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»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мероприятие: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Повышение доступности и качества оказания муниципальных услуг в сфере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695E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BC695E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BC695E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BC695E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Освобождение от земельного налога с учреждений, на которые органом местного самоуправления возложена организация ритуальных услу</w:t>
            </w:r>
            <w:r w:rsidR="00432FCF">
              <w:rPr>
                <w:rFonts w:ascii="Times New Roman" w:hAnsi="Times New Roman" w:cs="Times New Roman"/>
                <w:sz w:val="22"/>
                <w:szCs w:val="22"/>
              </w:rPr>
              <w:t xml:space="preserve">г </w:t>
            </w:r>
            <w:proofErr w:type="gramStart"/>
            <w:r w:rsidR="00432FC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F7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исключением оказания услуг по гарантированному перечню, установленному ст.9 Федерального закона от 12.01.1996 8-ФЗ «О погребении и похоронном деле»), независимо от форм собственности -  в отношении земельных участков, предоставленных для непосредственного выполнения возложенных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эти учреждения функций.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C" w:rsidRDefault="00A923EC" w:rsidP="00A923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Совета депутатов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A923EC" w:rsidRDefault="00A923EC" w:rsidP="00A923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кой области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 28 мая 2021г. №31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внесении изменений в решение Совета депутатов городского округа город Кулебаки Нижегородской области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BC695E" w:rsidRDefault="00A923EC" w:rsidP="00A923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95E" w:rsidRPr="0090409A" w:rsidRDefault="00BC695E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3639C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Полное освобождение от налогооблажения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3639C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4E2324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2324">
              <w:rPr>
                <w:rFonts w:ascii="Times New Roman" w:hAnsi="Times New Roman" w:cs="Times New Roman"/>
                <w:sz w:val="22"/>
                <w:szCs w:val="22"/>
              </w:rPr>
              <w:t>01.01.2021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B4236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B4236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B4236" w:rsidP="000B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B4236" w:rsidP="000B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90409A" w:rsidRDefault="000B4236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911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II.</w:t>
            </w:r>
          </w:p>
        </w:tc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 с физических лиц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владельцев садовых участков садоводческих товариществ, расположен</w:t>
            </w:r>
          </w:p>
          <w:p w:rsidR="008A7B2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на территории муниципального образования  городской округ город Кулебаки, кроме садоводческих товариществ, расположен</w:t>
            </w:r>
          </w:p>
          <w:p w:rsidR="008A7B2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на землях  населенных пунктов, за участки, предоставлен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ные для ведения садоводства.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E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814F18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8A7B2E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округа город Кулебаки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«Развитие сельского хозяйства в городском округе город Кулебаки на  период 2020-2025годы», утвержденная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C4605" w:rsidRDefault="00771285" w:rsidP="00911DEC">
            <w:pPr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09.01.2020г. №15</w:t>
            </w:r>
            <w:r w:rsidR="00495ED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(в ред. от </w:t>
            </w:r>
            <w:r w:rsidR="009C4605" w:rsidRPr="009C4605">
              <w:rPr>
                <w:rFonts w:ascii="Times New Roman" w:hAnsi="Times New Roman" w:cs="Times New Roman"/>
                <w:bCs/>
                <w:sz w:val="22"/>
                <w:szCs w:val="22"/>
              </w:rPr>
              <w:t>06.07.2023</w:t>
            </w:r>
            <w:r w:rsidR="00BC0112" w:rsidRPr="009C4605">
              <w:rPr>
                <w:rFonts w:ascii="Times New Roman" w:hAnsi="Times New Roman" w:cs="Times New Roman"/>
                <w:bCs/>
                <w:sz w:val="22"/>
                <w:szCs w:val="22"/>
              </w:rPr>
              <w:t>г. №</w:t>
            </w:r>
            <w:r w:rsidR="009C4605" w:rsidRPr="009C4605">
              <w:rPr>
                <w:rFonts w:ascii="Times New Roman" w:hAnsi="Times New Roman" w:cs="Times New Roman"/>
                <w:bCs/>
                <w:sz w:val="22"/>
                <w:szCs w:val="22"/>
              </w:rPr>
              <w:t>1434</w:t>
            </w:r>
            <w:r w:rsidRPr="009C4605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мероприятие: Создание условий развития малых форм хозяйствования.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AA7F56">
        <w:trPr>
          <w:trHeight w:val="7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607C6" w:rsidP="007607C6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ГО 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 ЧС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B0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добровольных пожарных, принимающих участие в тушении пожаров на территории городского округа город Кулебаки, при наличии зарегистриро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ванного за пожарным 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д Кулебаки Нижегород</w:t>
            </w:r>
          </w:p>
          <w:p w:rsidR="005E04B0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городского округа город Кулебаки на 2018-2025 годы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», утвержденная 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bCs/>
                <w:sz w:val="22"/>
                <w:szCs w:val="22"/>
              </w:rPr>
              <w:t>от 21.12. 2017г. № 3121</w:t>
            </w:r>
          </w:p>
          <w:p w:rsidR="00771285" w:rsidRPr="0090409A" w:rsidRDefault="00162E37" w:rsidP="00911DEC">
            <w:pPr>
              <w:pStyle w:val="ad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 ред. от 07.08.2023г. №1670</w:t>
            </w:r>
            <w:r w:rsidR="00771285" w:rsidRPr="0090409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«Обеспечение пожарной безопасности городского округа».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мероприятие:</w:t>
            </w:r>
          </w:p>
          <w:p w:rsidR="005E04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Повышение уровня оперативного реагирования органов управления и сил муниципального звена территориаль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ной подсистемы предупреждения возникновения чрезвычайной ситуации (ТП РСЧС).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ad"/>
              <w:jc w:val="center"/>
              <w:rPr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участников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D254A6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военнослужа</w:t>
            </w:r>
          </w:p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щих срочной службы и их семей на период прохождения военнослужа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щим срочной службы".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D254A6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A23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Освобождение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 земельного налога семей имеющие троих и более детей (многодетные семьи) со среднедуше</w:t>
            </w:r>
          </w:p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вым доходом ниже величины прожиточного минимума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 xml:space="preserve"> на душу населения по Нижегород</w:t>
            </w:r>
          </w:p>
          <w:p w:rsidR="00771285" w:rsidRPr="0090409A" w:rsidRDefault="00814F1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Совета депутатов городского округа город Кулебаки Нижегород</w:t>
            </w:r>
          </w:p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  от 27 ноября 2015 года № 35 «Об установлении и введении земельного налога на территории городского округа город Кулебаки Нижегород</w:t>
            </w:r>
          </w:p>
          <w:p w:rsidR="00771285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  <w:p w:rsidR="00D94D50" w:rsidRPr="0090409A" w:rsidRDefault="00D94D50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A23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III.</w:t>
            </w:r>
          </w:p>
        </w:tc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>Налог на имущество с физических лиц</w:t>
            </w:r>
          </w:p>
        </w:tc>
      </w:tr>
      <w:tr w:rsidR="00771285" w:rsidRPr="0090409A" w:rsidTr="002F6198">
        <w:trPr>
          <w:cantSplit/>
          <w:trHeight w:val="3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607C6" w:rsidP="007607C6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ГО 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 ЧС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налога на имущество добровольных пожарных от начисленной суммы налога одного объекта.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771285" w:rsidRPr="0090409A" w:rsidRDefault="00771285" w:rsidP="00AC234E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 от 28 ноября 2017 года № 92</w:t>
            </w:r>
            <w:proofErr w:type="gramStart"/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 О</w:t>
            </w:r>
            <w:proofErr w:type="gramEnd"/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 внесении изменений и дополнений  в решение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0,2%, 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«Обеспечение пожарной безопасности городского округа».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мероприятие: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оперативного реагирования органов управления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98" w:rsidRPr="0090409A" w:rsidTr="00A23E26">
        <w:trPr>
          <w:cantSplit/>
          <w:trHeight w:val="5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Совета депутатов городского округа город Кулебаки Нижегород</w:t>
            </w:r>
          </w:p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от 27.11.2015 № 36 «О введении налога на имущество физических лиц на территории муниципального образования городской округ город Кулебаки Нижегород</w:t>
            </w:r>
          </w:p>
          <w:p w:rsidR="002F6198" w:rsidRPr="0090409A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городского округа город Кулебаки на 2018-2025 годы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», утвержденная Постановлением </w:t>
            </w:r>
          </w:p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2F6198" w:rsidRPr="0090409A" w:rsidRDefault="002F6198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bCs/>
                <w:sz w:val="22"/>
                <w:szCs w:val="22"/>
              </w:rPr>
              <w:t>от 2</w:t>
            </w:r>
            <w:r w:rsidR="00D40AF0">
              <w:rPr>
                <w:bCs/>
                <w:sz w:val="22"/>
                <w:szCs w:val="22"/>
              </w:rPr>
              <w:t xml:space="preserve">1.12. 2017г. № 3121(в </w:t>
            </w:r>
            <w:r w:rsidR="00BA4434">
              <w:rPr>
                <w:bCs/>
                <w:sz w:val="22"/>
                <w:szCs w:val="22"/>
              </w:rPr>
              <w:t>ред. от 07.08.2023г. №1670</w:t>
            </w:r>
            <w:r w:rsidRPr="0090409A">
              <w:rPr>
                <w:bCs/>
                <w:sz w:val="22"/>
                <w:szCs w:val="22"/>
              </w:rPr>
              <w:t>)</w:t>
            </w:r>
          </w:p>
          <w:p w:rsidR="002F6198" w:rsidRPr="0090409A" w:rsidRDefault="002F6198" w:rsidP="00911DEC">
            <w:pPr>
              <w:pStyle w:val="ad"/>
              <w:jc w:val="center"/>
              <w:rPr>
                <w:sz w:val="22"/>
                <w:szCs w:val="22"/>
              </w:rPr>
            </w:pP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сил муниципального звена территориаль</w:t>
            </w: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ной подсистемы предупреждения возникновения чрезвычайной ситуации (ТП РСЧС).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285" w:rsidRPr="0090409A" w:rsidTr="004160A0">
        <w:trPr>
          <w:cantSplit/>
          <w:trHeight w:val="3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607C6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 xml:space="preserve">Пониженная ставка по налогу на имущество с физических лиц в отношении объектов налогообложения, включенных в перечень, </w:t>
            </w:r>
            <w:r w:rsidR="00634BF4" w:rsidRPr="0090409A">
              <w:rPr>
                <w:i w:val="0"/>
              </w:rPr>
              <w:t xml:space="preserve">определяемый в соответствии с пунктом 7 </w:t>
            </w:r>
            <w:r w:rsidR="00634BF4">
              <w:rPr>
                <w:i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634BF4" w:rsidRDefault="00771285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 от 28 сентября 2018 года № 70 О внесении изменений и</w:t>
            </w:r>
          </w:p>
          <w:p w:rsidR="00771285" w:rsidRPr="0090409A" w:rsidRDefault="00771285" w:rsidP="00AC234E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634BF4" w:rsidRPr="0090409A">
              <w:rPr>
                <w:rFonts w:ascii="Times New Roman" w:hAnsi="Times New Roman" w:cs="Times New Roman"/>
                <w:b w:val="0"/>
                <w:szCs w:val="22"/>
              </w:rPr>
              <w:t>дополнений  в решение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AC234E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Пониже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нная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«Развитие предпринимате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льства в городском округе город Кулебаки на 2020-2025 годы», утвержденная Постановлением</w:t>
            </w:r>
            <w:r w:rsidR="00634BF4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>Основное мероприятие: Формирование положительного имиджа и организации системы популяризации малого и среднего предпринимате</w:t>
            </w:r>
          </w:p>
          <w:p w:rsidR="00771285" w:rsidRPr="0090409A" w:rsidRDefault="00771285" w:rsidP="00911DEC">
            <w:pPr>
              <w:pStyle w:val="ConsPlusNormal"/>
              <w:jc w:val="both"/>
            </w:pPr>
            <w:r w:rsidRPr="0090409A">
              <w:rPr>
                <w:i w:val="0"/>
              </w:rPr>
              <w:t>льства на</w:t>
            </w:r>
            <w:r w:rsidR="00634BF4">
              <w:rPr>
                <w:i w:val="0"/>
              </w:rPr>
              <w:t xml:space="preserve"> территории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ad"/>
              <w:jc w:val="center"/>
              <w:rPr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t>-</w:t>
            </w:r>
          </w:p>
        </w:tc>
      </w:tr>
      <w:tr w:rsidR="002F6198" w:rsidRPr="0090409A" w:rsidTr="00A23E26">
        <w:trPr>
          <w:cantSplit/>
          <w:trHeight w:val="6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>статьи 378.2 Налогового кодекса Российской Федерации, в отношении  объектов налогообложения, предусмотрен</w:t>
            </w:r>
          </w:p>
          <w:p w:rsidR="002F6198" w:rsidRPr="0090409A" w:rsidRDefault="002F6198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>ных абзацем вторым пункта 10 статьи 378.2 Налогового кодекса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депутатов городского округа город Кулебаки Нижегород</w:t>
            </w:r>
          </w:p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от 27.11.2015 № 36 «О введении налога на имущество физических лиц на территории муниципального образования городского округа город Кулебаки Нижегород</w:t>
            </w:r>
          </w:p>
          <w:p w:rsidR="002F6198" w:rsidRPr="0090409A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области»</w:t>
            </w: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2F6198" w:rsidRPr="003B0964" w:rsidRDefault="002F6198" w:rsidP="00911DEC">
            <w:pPr>
              <w:pStyle w:val="ad"/>
              <w:jc w:val="both"/>
              <w:rPr>
                <w:bCs/>
                <w:color w:val="auto"/>
                <w:sz w:val="22"/>
                <w:szCs w:val="22"/>
              </w:rPr>
            </w:pPr>
            <w:r w:rsidRPr="0090409A">
              <w:rPr>
                <w:bCs/>
                <w:sz w:val="22"/>
                <w:szCs w:val="22"/>
              </w:rPr>
              <w:t>от 3</w:t>
            </w:r>
            <w:r w:rsidR="00746671">
              <w:rPr>
                <w:bCs/>
                <w:sz w:val="22"/>
                <w:szCs w:val="22"/>
              </w:rPr>
              <w:t xml:space="preserve">0.12. 2019г. № 2733(в ред. от </w:t>
            </w:r>
            <w:r w:rsidR="003B0964" w:rsidRPr="003B0964">
              <w:rPr>
                <w:bCs/>
                <w:color w:val="auto"/>
                <w:sz w:val="22"/>
                <w:szCs w:val="22"/>
              </w:rPr>
              <w:t>01.02.2023г. №179</w:t>
            </w:r>
            <w:r w:rsidRPr="003B0964">
              <w:rPr>
                <w:bCs/>
                <w:color w:val="auto"/>
                <w:sz w:val="22"/>
                <w:szCs w:val="22"/>
              </w:rPr>
              <w:t>)</w:t>
            </w:r>
          </w:p>
          <w:p w:rsidR="002F6198" w:rsidRPr="0090409A" w:rsidRDefault="002F6198" w:rsidP="00911DEC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634BF4">
            <w:pPr>
              <w:pStyle w:val="ConsPlusNormal"/>
              <w:jc w:val="both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Зам главы администра</w:t>
            </w:r>
          </w:p>
          <w:p w:rsidR="00771285" w:rsidRPr="0090409A" w:rsidRDefault="007607C6" w:rsidP="007607C6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ции по общим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налога на имущество народных дружинников в размере 50% от начисленной суммы  налога одного объекта.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7B7D9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6D1553" w:rsidRDefault="00771285" w:rsidP="007B7D9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ской области  от 28 сентября 2018 года № 70 О внесении </w:t>
            </w:r>
            <w:r w:rsidRPr="0090409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изменений и дополнений  в решение Совета депутатов городского округа город Кулебаки Нижегород</w:t>
            </w:r>
          </w:p>
          <w:p w:rsidR="006D1553" w:rsidRDefault="00771285" w:rsidP="007B7D9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от 27.11.2015 № 36 «О введении налога на имущество физических лиц на территории муниципального образования городской округ город Кулебаки Нижегород</w:t>
            </w:r>
          </w:p>
          <w:p w:rsidR="00771285" w:rsidRPr="0090409A" w:rsidRDefault="00771285" w:rsidP="007B7D9A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Частич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ное 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0,2%, 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общественного порядка и противодейст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вия преступности,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профилактики терроризма, а также 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минимизации и (или) ликвидации последствий его проявлений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в городском округе город Кулебаки Нижегородской области на 2018-2025 годы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», утвержденная Постановлением </w:t>
            </w:r>
          </w:p>
          <w:p w:rsidR="00771285" w:rsidRPr="0090409A" w:rsidRDefault="00771285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t>администрации городского округа</w:t>
            </w:r>
            <w:r w:rsidR="005C15D4">
              <w:rPr>
                <w:sz w:val="22"/>
                <w:szCs w:val="22"/>
              </w:rPr>
              <w:t xml:space="preserve"> город Кулебаки</w:t>
            </w:r>
            <w:r w:rsidR="000B7474">
              <w:rPr>
                <w:bCs/>
                <w:sz w:val="22"/>
                <w:szCs w:val="22"/>
              </w:rPr>
              <w:t xml:space="preserve"> от 20.12.</w:t>
            </w:r>
            <w:r w:rsidR="00D479CF">
              <w:rPr>
                <w:bCs/>
                <w:sz w:val="22"/>
                <w:szCs w:val="22"/>
              </w:rPr>
              <w:t>2017г. № 3110(в ред. от 13.06.2023г. №1207</w:t>
            </w:r>
            <w:r w:rsidRPr="0090409A">
              <w:rPr>
                <w:bCs/>
                <w:sz w:val="22"/>
                <w:szCs w:val="22"/>
              </w:rPr>
              <w:t>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мероприятие: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Улучшение межведомственного взаимодействия правоохраните</w:t>
            </w:r>
          </w:p>
          <w:p w:rsidR="006D1553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льных органов, органов исполнительной власти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Нижегородской области и органов местного самоуправления городского округа город Кулебаки в борьбе с преступностью,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совершенствование организацион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ных мер по повышению уровня межведомственного взаимодействия в сфере профилактики терроризма и экстремизма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ad"/>
              <w:jc w:val="center"/>
              <w:rPr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BC695E" w:rsidRDefault="00BC695E" w:rsidP="0090409A">
      <w:pPr>
        <w:pStyle w:val="ab"/>
        <w:jc w:val="left"/>
        <w:rPr>
          <w:sz w:val="22"/>
          <w:szCs w:val="22"/>
        </w:rPr>
      </w:pPr>
    </w:p>
    <w:p w:rsidR="00C23D2A" w:rsidRPr="0090409A" w:rsidRDefault="00C23D2A" w:rsidP="0090409A">
      <w:pPr>
        <w:pStyle w:val="ab"/>
        <w:jc w:val="left"/>
        <w:rPr>
          <w:sz w:val="22"/>
          <w:szCs w:val="22"/>
        </w:rPr>
      </w:pPr>
      <w:bookmarkStart w:id="0" w:name="_GoBack"/>
      <w:bookmarkEnd w:id="0"/>
    </w:p>
    <w:sectPr w:rsidR="00C23D2A" w:rsidRPr="0090409A" w:rsidSect="004613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AF" w:rsidRDefault="006C35AF" w:rsidP="0081756A">
      <w:r>
        <w:separator/>
      </w:r>
    </w:p>
  </w:endnote>
  <w:endnote w:type="continuationSeparator" w:id="0">
    <w:p w:rsidR="006C35AF" w:rsidRDefault="006C35AF" w:rsidP="0081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AF" w:rsidRDefault="006C35AF" w:rsidP="0081756A">
      <w:r>
        <w:separator/>
      </w:r>
    </w:p>
  </w:footnote>
  <w:footnote w:type="continuationSeparator" w:id="0">
    <w:p w:rsidR="006C35AF" w:rsidRDefault="006C35AF" w:rsidP="0081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55D2"/>
    <w:multiLevelType w:val="hybridMultilevel"/>
    <w:tmpl w:val="AFFCEDEE"/>
    <w:lvl w:ilvl="0" w:tplc="78408C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C9"/>
    <w:rsid w:val="00014652"/>
    <w:rsid w:val="0003639C"/>
    <w:rsid w:val="00054D26"/>
    <w:rsid w:val="00076291"/>
    <w:rsid w:val="00092FD2"/>
    <w:rsid w:val="000B4236"/>
    <w:rsid w:val="000B7474"/>
    <w:rsid w:val="000C24AD"/>
    <w:rsid w:val="000C5FC7"/>
    <w:rsid w:val="00101195"/>
    <w:rsid w:val="00113FA7"/>
    <w:rsid w:val="001249CE"/>
    <w:rsid w:val="00162E37"/>
    <w:rsid w:val="001632C9"/>
    <w:rsid w:val="001724C9"/>
    <w:rsid w:val="00172780"/>
    <w:rsid w:val="001D1E17"/>
    <w:rsid w:val="002039F1"/>
    <w:rsid w:val="002043C5"/>
    <w:rsid w:val="00204D4C"/>
    <w:rsid w:val="002137BA"/>
    <w:rsid w:val="00222B7F"/>
    <w:rsid w:val="00262396"/>
    <w:rsid w:val="00277AE1"/>
    <w:rsid w:val="00290D38"/>
    <w:rsid w:val="002C4F96"/>
    <w:rsid w:val="002C503C"/>
    <w:rsid w:val="002E035B"/>
    <w:rsid w:val="002F6198"/>
    <w:rsid w:val="0030618E"/>
    <w:rsid w:val="003406BD"/>
    <w:rsid w:val="003610A0"/>
    <w:rsid w:val="003660EB"/>
    <w:rsid w:val="00383E8D"/>
    <w:rsid w:val="003B0964"/>
    <w:rsid w:val="003C215E"/>
    <w:rsid w:val="003D02F9"/>
    <w:rsid w:val="003D7AB8"/>
    <w:rsid w:val="0040103D"/>
    <w:rsid w:val="00415B83"/>
    <w:rsid w:val="004160A0"/>
    <w:rsid w:val="0043063E"/>
    <w:rsid w:val="00432FCF"/>
    <w:rsid w:val="00440653"/>
    <w:rsid w:val="004463A8"/>
    <w:rsid w:val="00460DC0"/>
    <w:rsid w:val="00461346"/>
    <w:rsid w:val="00495EDC"/>
    <w:rsid w:val="004E2324"/>
    <w:rsid w:val="004F0E39"/>
    <w:rsid w:val="004F34EF"/>
    <w:rsid w:val="00501C2B"/>
    <w:rsid w:val="00562A6D"/>
    <w:rsid w:val="00576A51"/>
    <w:rsid w:val="005848D7"/>
    <w:rsid w:val="00587030"/>
    <w:rsid w:val="005C15D4"/>
    <w:rsid w:val="005D6105"/>
    <w:rsid w:val="005E04B0"/>
    <w:rsid w:val="006175FC"/>
    <w:rsid w:val="00634BF4"/>
    <w:rsid w:val="00653BB3"/>
    <w:rsid w:val="00691AA3"/>
    <w:rsid w:val="00693682"/>
    <w:rsid w:val="006B6330"/>
    <w:rsid w:val="006C35AF"/>
    <w:rsid w:val="006C364B"/>
    <w:rsid w:val="006D1553"/>
    <w:rsid w:val="006E408C"/>
    <w:rsid w:val="006F740C"/>
    <w:rsid w:val="00731CE5"/>
    <w:rsid w:val="0073736C"/>
    <w:rsid w:val="007429E5"/>
    <w:rsid w:val="00742BFF"/>
    <w:rsid w:val="00746671"/>
    <w:rsid w:val="00755EC8"/>
    <w:rsid w:val="007607C6"/>
    <w:rsid w:val="00771285"/>
    <w:rsid w:val="007813AE"/>
    <w:rsid w:val="00785574"/>
    <w:rsid w:val="00795B58"/>
    <w:rsid w:val="007B7D9A"/>
    <w:rsid w:val="007C51EB"/>
    <w:rsid w:val="007F68EB"/>
    <w:rsid w:val="00803538"/>
    <w:rsid w:val="00814F18"/>
    <w:rsid w:val="0081756A"/>
    <w:rsid w:val="00840CBC"/>
    <w:rsid w:val="00844543"/>
    <w:rsid w:val="00854B42"/>
    <w:rsid w:val="00893095"/>
    <w:rsid w:val="008A4728"/>
    <w:rsid w:val="008A640C"/>
    <w:rsid w:val="008A7B2E"/>
    <w:rsid w:val="008B3FE5"/>
    <w:rsid w:val="008C00A8"/>
    <w:rsid w:val="008C5F7E"/>
    <w:rsid w:val="0090409A"/>
    <w:rsid w:val="0092323B"/>
    <w:rsid w:val="0094282E"/>
    <w:rsid w:val="00950711"/>
    <w:rsid w:val="00972077"/>
    <w:rsid w:val="009A67CC"/>
    <w:rsid w:val="009C4605"/>
    <w:rsid w:val="009D2CBA"/>
    <w:rsid w:val="009D57F5"/>
    <w:rsid w:val="009F0EB0"/>
    <w:rsid w:val="00A04139"/>
    <w:rsid w:val="00A1283B"/>
    <w:rsid w:val="00A23E26"/>
    <w:rsid w:val="00A40C26"/>
    <w:rsid w:val="00A71FE8"/>
    <w:rsid w:val="00A8633D"/>
    <w:rsid w:val="00A923EC"/>
    <w:rsid w:val="00A931A2"/>
    <w:rsid w:val="00AA7F56"/>
    <w:rsid w:val="00AB48E1"/>
    <w:rsid w:val="00AC234E"/>
    <w:rsid w:val="00AE29E2"/>
    <w:rsid w:val="00B03802"/>
    <w:rsid w:val="00B115CC"/>
    <w:rsid w:val="00B14C1F"/>
    <w:rsid w:val="00B16703"/>
    <w:rsid w:val="00B5691F"/>
    <w:rsid w:val="00B85131"/>
    <w:rsid w:val="00BA4434"/>
    <w:rsid w:val="00BB3E10"/>
    <w:rsid w:val="00BC0112"/>
    <w:rsid w:val="00BC635D"/>
    <w:rsid w:val="00BC695E"/>
    <w:rsid w:val="00C11110"/>
    <w:rsid w:val="00C13F86"/>
    <w:rsid w:val="00C23D2A"/>
    <w:rsid w:val="00C24561"/>
    <w:rsid w:val="00C323BE"/>
    <w:rsid w:val="00C32EC0"/>
    <w:rsid w:val="00C35133"/>
    <w:rsid w:val="00C607BE"/>
    <w:rsid w:val="00C636ED"/>
    <w:rsid w:val="00C96A49"/>
    <w:rsid w:val="00CC51F9"/>
    <w:rsid w:val="00CC7875"/>
    <w:rsid w:val="00CE78D8"/>
    <w:rsid w:val="00CF23FA"/>
    <w:rsid w:val="00D105CF"/>
    <w:rsid w:val="00D223D1"/>
    <w:rsid w:val="00D254A6"/>
    <w:rsid w:val="00D40AF0"/>
    <w:rsid w:val="00D479CF"/>
    <w:rsid w:val="00D844F0"/>
    <w:rsid w:val="00D94D50"/>
    <w:rsid w:val="00DE34F5"/>
    <w:rsid w:val="00E32B34"/>
    <w:rsid w:val="00E351FF"/>
    <w:rsid w:val="00E65B69"/>
    <w:rsid w:val="00E737F2"/>
    <w:rsid w:val="00EA398B"/>
    <w:rsid w:val="00EB14AD"/>
    <w:rsid w:val="00EC2D87"/>
    <w:rsid w:val="00F53B48"/>
    <w:rsid w:val="00F62CB4"/>
    <w:rsid w:val="00F644E9"/>
    <w:rsid w:val="00FA3421"/>
    <w:rsid w:val="00FB4504"/>
    <w:rsid w:val="00FD03E0"/>
    <w:rsid w:val="00FD78AA"/>
    <w:rsid w:val="00FE5916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1632C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32C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1632C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4">
    <w:name w:val="Подзаголовок Знак"/>
    <w:basedOn w:val="a0"/>
    <w:link w:val="a3"/>
    <w:rsid w:val="001632C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ody Text Indent"/>
    <w:basedOn w:val="a"/>
    <w:link w:val="a6"/>
    <w:rsid w:val="00163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C9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2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3FE5"/>
    <w:pPr>
      <w:ind w:left="720"/>
      <w:contextualSpacing/>
    </w:pPr>
  </w:style>
  <w:style w:type="paragraph" w:styleId="2">
    <w:name w:val="Body Text 2"/>
    <w:basedOn w:val="a"/>
    <w:link w:val="20"/>
    <w:unhideWhenUsed/>
    <w:rsid w:val="00893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3095"/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page number"/>
    <w:basedOn w:val="a0"/>
    <w:rsid w:val="00893095"/>
  </w:style>
  <w:style w:type="paragraph" w:styleId="ab">
    <w:name w:val="Title"/>
    <w:basedOn w:val="a"/>
    <w:link w:val="ac"/>
    <w:qFormat/>
    <w:rsid w:val="00B1670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c">
    <w:name w:val="Название Знак"/>
    <w:basedOn w:val="a0"/>
    <w:link w:val="ab"/>
    <w:rsid w:val="00B1670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link w:val="ConsPlusNormal0"/>
    <w:rsid w:val="00401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eformat">
    <w:name w:val="Preformat"/>
    <w:rsid w:val="00401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Нормальный"/>
    <w:rsid w:val="007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7712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1285"/>
    <w:rPr>
      <w:rFonts w:ascii="Times New Roman" w:eastAsia="Times New Roman" w:hAnsi="Times New Roman" w:cs="Times New Roman"/>
      <w:i/>
      <w:iCs/>
      <w:lang w:eastAsia="ru-RU"/>
    </w:rPr>
  </w:style>
  <w:style w:type="paragraph" w:styleId="af">
    <w:name w:val="header"/>
    <w:basedOn w:val="a"/>
    <w:link w:val="af0"/>
    <w:uiPriority w:val="99"/>
    <w:unhideWhenUsed/>
    <w:rsid w:val="008175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756A"/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8175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1756A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1632C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32C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1632C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4">
    <w:name w:val="Подзаголовок Знак"/>
    <w:basedOn w:val="a0"/>
    <w:link w:val="a3"/>
    <w:rsid w:val="001632C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ody Text Indent"/>
    <w:basedOn w:val="a"/>
    <w:link w:val="a6"/>
    <w:rsid w:val="00163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C9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2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3FE5"/>
    <w:pPr>
      <w:ind w:left="720"/>
      <w:contextualSpacing/>
    </w:pPr>
  </w:style>
  <w:style w:type="paragraph" w:styleId="2">
    <w:name w:val="Body Text 2"/>
    <w:basedOn w:val="a"/>
    <w:link w:val="20"/>
    <w:unhideWhenUsed/>
    <w:rsid w:val="00893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3095"/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page number"/>
    <w:basedOn w:val="a0"/>
    <w:rsid w:val="00893095"/>
  </w:style>
  <w:style w:type="paragraph" w:styleId="ab">
    <w:name w:val="Title"/>
    <w:basedOn w:val="a"/>
    <w:link w:val="ac"/>
    <w:qFormat/>
    <w:rsid w:val="00B1670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c">
    <w:name w:val="Название Знак"/>
    <w:basedOn w:val="a0"/>
    <w:link w:val="ab"/>
    <w:rsid w:val="00B1670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link w:val="ConsPlusNormal0"/>
    <w:rsid w:val="00401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eformat">
    <w:name w:val="Preformat"/>
    <w:rsid w:val="00401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Нормальный"/>
    <w:rsid w:val="007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7712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1285"/>
    <w:rPr>
      <w:rFonts w:ascii="Times New Roman" w:eastAsia="Times New Roman" w:hAnsi="Times New Roman" w:cs="Times New Roman"/>
      <w:i/>
      <w:iCs/>
      <w:lang w:eastAsia="ru-RU"/>
    </w:rPr>
  </w:style>
  <w:style w:type="paragraph" w:styleId="af">
    <w:name w:val="header"/>
    <w:basedOn w:val="a"/>
    <w:link w:val="af0"/>
    <w:uiPriority w:val="99"/>
    <w:unhideWhenUsed/>
    <w:rsid w:val="008175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756A"/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8175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1756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989E-7163-4EB4-9A5C-B626FC0D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ZavialovaLS</cp:lastModifiedBy>
  <cp:revision>92</cp:revision>
  <cp:lastPrinted>2023-10-24T08:41:00Z</cp:lastPrinted>
  <dcterms:created xsi:type="dcterms:W3CDTF">2020-11-24T11:43:00Z</dcterms:created>
  <dcterms:modified xsi:type="dcterms:W3CDTF">2023-10-24T08:42:00Z</dcterms:modified>
</cp:coreProperties>
</file>